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5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106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供应商承诺函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center"/>
        <w:textAlignment w:val="auto"/>
        <w:rPr>
          <w:rFonts w:hint="eastAsia" w:ascii="宋体" w:hAnsi="宋体" w:eastAsia="宋体" w:cs="宋体"/>
          <w:b/>
          <w:bCs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致：中山市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坦洲</w:t>
      </w:r>
      <w:r>
        <w:rPr>
          <w:rFonts w:hint="eastAsia" w:ascii="宋体" w:hAnsi="宋体" w:eastAsia="宋体" w:cs="宋体"/>
          <w:b/>
          <w:bCs/>
          <w:sz w:val="24"/>
        </w:rPr>
        <w:t>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u w:val="single"/>
        </w:rPr>
        <w:t>（参与供应商全称）</w:t>
      </w:r>
      <w:r>
        <w:rPr>
          <w:rFonts w:hint="eastAsia" w:ascii="宋体" w:hAnsi="宋体" w:eastAsia="宋体" w:cs="宋体"/>
          <w:bCs/>
          <w:sz w:val="24"/>
        </w:rPr>
        <w:t>，参加贵方组织的中山市坦洲人民医院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LED发光字采购项目</w:t>
      </w:r>
      <w:r>
        <w:rPr>
          <w:rFonts w:hint="eastAsia" w:ascii="宋体" w:hAnsi="宋体" w:eastAsia="宋体" w:cs="宋体"/>
          <w:bCs/>
          <w:sz w:val="24"/>
        </w:rPr>
        <w:t>，并对提交的资料等进行如下承诺：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我公司符合项目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sz w:val="24"/>
        </w:rPr>
        <w:t>公告所述的供应商要求，知悉提交资料的具体内容及要求，并承诺提交资料的真实性。如有虚假，责任由我方承担。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我公司承诺提交材料不涉及商业秘密。如有，由我方自行承担资料提交后的相关后果。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我公司承诺</w:t>
      </w:r>
      <w:r>
        <w:rPr>
          <w:rFonts w:hint="eastAsia" w:ascii="宋体" w:hAnsi="宋体" w:eastAsia="宋体" w:cs="宋体"/>
          <w:bCs/>
          <w:sz w:val="24"/>
        </w:rPr>
        <w:t>不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会将本</w:t>
      </w:r>
      <w:r>
        <w:rPr>
          <w:rFonts w:hint="eastAsia" w:ascii="宋体" w:hAnsi="宋体" w:eastAsia="宋体" w:cs="宋体"/>
          <w:bCs/>
          <w:sz w:val="24"/>
        </w:rPr>
        <w:t>项目分包、转包、挂靠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，非</w:t>
      </w:r>
      <w:r>
        <w:rPr>
          <w:rFonts w:hint="eastAsia" w:ascii="宋体" w:hAnsi="宋体" w:eastAsia="宋体" w:cs="宋体"/>
          <w:bCs/>
          <w:sz w:val="24"/>
        </w:rPr>
        <w:t>联合供应商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报价。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我公司在参加本次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采购项目</w:t>
      </w:r>
      <w:r>
        <w:rPr>
          <w:rFonts w:hint="eastAsia" w:ascii="宋体" w:hAnsi="宋体" w:eastAsia="宋体" w:cs="宋体"/>
          <w:bCs/>
          <w:sz w:val="24"/>
        </w:rPr>
        <w:t>前3年内，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其他：承诺如实响应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项目采购</w:t>
      </w:r>
      <w:r>
        <w:rPr>
          <w:rFonts w:hint="eastAsia" w:ascii="宋体" w:hAnsi="宋体" w:eastAsia="宋体" w:cs="宋体"/>
          <w:bCs/>
          <w:sz w:val="24"/>
        </w:rPr>
        <w:t>公告明确的其他事项。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特此承诺。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5060" w:firstLineChars="21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供应商公章：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5060" w:firstLineChars="21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法定代表人签字：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5060" w:firstLineChars="21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授权代表人签字：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5060" w:firstLineChars="21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DD9824"/>
    <w:multiLevelType w:val="singleLevel"/>
    <w:tmpl w:val="F5DD982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5YjJkNzhkMzlkZDVmZjg1ZDM3ZTgzNDdhMDIwOGEifQ=="/>
  </w:docVars>
  <w:rsids>
    <w:rsidRoot w:val="005E3F45"/>
    <w:rsid w:val="00362C40"/>
    <w:rsid w:val="005A3416"/>
    <w:rsid w:val="005E3F45"/>
    <w:rsid w:val="009A3B15"/>
    <w:rsid w:val="00B2793A"/>
    <w:rsid w:val="069B518E"/>
    <w:rsid w:val="137867E2"/>
    <w:rsid w:val="1989261D"/>
    <w:rsid w:val="33D10077"/>
    <w:rsid w:val="466F7B2C"/>
    <w:rsid w:val="47E9404D"/>
    <w:rsid w:val="525C638A"/>
    <w:rsid w:val="5BEB4098"/>
    <w:rsid w:val="697F6787"/>
    <w:rsid w:val="6FDB1D46"/>
    <w:rsid w:val="71B03847"/>
    <w:rsid w:val="7AEF0C93"/>
    <w:rsid w:val="7EE4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400</Characters>
  <Lines>3</Lines>
  <Paragraphs>1</Paragraphs>
  <TotalTime>0</TotalTime>
  <ScaleCrop>false</ScaleCrop>
  <LinksUpToDate>false</LinksUpToDate>
  <CharactersWithSpaces>400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2022-07-21T02:26:00Z</dcterms:created>
  <dc:creator>banji-01</dc:creator>
  <cp:lastModifiedBy>般若波罗蜜</cp:lastModifiedBy>
  <cp:lastPrinted>2024-04-09T07:45:00Z</cp:lastPrinted>
  <dcterms:modified xsi:type="dcterms:W3CDTF">2024-04-18T03:44:27Z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E4EDAEBCEDF04B5B8770BD4FEA36173E</vt:lpwstr>
  </property>
</Properties>
</file>